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311" w:rsidRDefault="002174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teach a ‘Ditty’ at home.</w:t>
      </w:r>
    </w:p>
    <w:p w:rsidR="0021747A" w:rsidRDefault="0021747A">
      <w:pPr>
        <w:rPr>
          <w:rFonts w:ascii="Arial" w:hAnsi="Arial" w:cs="Arial"/>
          <w:sz w:val="24"/>
          <w:szCs w:val="24"/>
        </w:rPr>
      </w:pPr>
      <w:hyperlink r:id="rId4" w:history="1">
        <w:r w:rsidRPr="003216E6">
          <w:rPr>
            <w:rStyle w:val="Hyperlink"/>
            <w:rFonts w:ascii="Arial" w:hAnsi="Arial" w:cs="Arial"/>
            <w:sz w:val="24"/>
            <w:szCs w:val="24"/>
          </w:rPr>
          <w:t>https://www.youtube.com/watch?v=NJpl_7CVitA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21747A" w:rsidRDefault="002174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this link, you will find a school’s demonstration of how to teach a ditty at home. Don’t worry about the ‘hold a sentence’ part at the end as your child/children will be having a session via RWI on YouTube, focus on the reading part of the ditty sheet.</w:t>
      </w:r>
    </w:p>
    <w:p w:rsidR="0021747A" w:rsidRDefault="002174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Many thanks,</w:t>
      </w:r>
    </w:p>
    <w:p w:rsidR="0021747A" w:rsidRPr="00390311" w:rsidRDefault="002174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Reception Team </w:t>
      </w:r>
      <w:bookmarkStart w:id="0" w:name="_GoBack"/>
      <w:bookmarkEnd w:id="0"/>
    </w:p>
    <w:sectPr w:rsidR="0021747A" w:rsidRPr="00390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A"/>
    <w:rsid w:val="0021747A"/>
    <w:rsid w:val="0039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2C321"/>
  <w15:chartTrackingRefBased/>
  <w15:docId w15:val="{FE392851-2582-4FA0-9DE5-D4E11183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4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Jpl_7CVi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35A9CDA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Luke's Formby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HESKETH</dc:creator>
  <cp:keywords/>
  <dc:description/>
  <cp:lastModifiedBy>Miss E HESKETH</cp:lastModifiedBy>
  <cp:revision>1</cp:revision>
  <dcterms:created xsi:type="dcterms:W3CDTF">2021-01-05T16:48:00Z</dcterms:created>
  <dcterms:modified xsi:type="dcterms:W3CDTF">2021-01-05T16:51:00Z</dcterms:modified>
</cp:coreProperties>
</file>